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CF" w:rsidRPr="00E47421" w:rsidRDefault="00E47421" w:rsidP="00E47421">
      <w:pPr>
        <w:jc w:val="center"/>
        <w:rPr>
          <w:b/>
          <w:sz w:val="32"/>
          <w:szCs w:val="32"/>
        </w:rPr>
      </w:pPr>
      <w:r w:rsidRPr="00E47421">
        <w:rPr>
          <w:rFonts w:hint="eastAsia"/>
          <w:b/>
          <w:sz w:val="32"/>
          <w:szCs w:val="32"/>
        </w:rPr>
        <w:t>國民中小學辦理戶外教育實施原則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1.97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日台國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0970081659B</w:t>
      </w:r>
      <w:r>
        <w:rPr>
          <w:rFonts w:hint="eastAsia"/>
        </w:rPr>
        <w:t>號函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2.101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07</w:t>
      </w:r>
      <w:r>
        <w:rPr>
          <w:rFonts w:hint="eastAsia"/>
        </w:rPr>
        <w:t>日臺國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1010200459</w:t>
      </w:r>
      <w:r>
        <w:rPr>
          <w:rFonts w:hint="eastAsia"/>
        </w:rPr>
        <w:t>號函修正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3.104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日臺教授國部字第</w:t>
      </w:r>
      <w:r>
        <w:rPr>
          <w:rFonts w:hint="eastAsia"/>
        </w:rPr>
        <w:t>1040099694</w:t>
      </w:r>
      <w:r>
        <w:rPr>
          <w:rFonts w:hint="eastAsia"/>
        </w:rPr>
        <w:t>號函修正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4.107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03</w:t>
      </w:r>
      <w:r>
        <w:rPr>
          <w:rFonts w:hint="eastAsia"/>
        </w:rPr>
        <w:t>日臺教授國部字第</w:t>
      </w:r>
      <w:r>
        <w:rPr>
          <w:rFonts w:hint="eastAsia"/>
        </w:rPr>
        <w:t>1070086116</w:t>
      </w:r>
      <w:r>
        <w:rPr>
          <w:rFonts w:hint="eastAsia"/>
        </w:rPr>
        <w:t>號函修正發布全文</w:t>
      </w:r>
      <w:r>
        <w:rPr>
          <w:rFonts w:hint="eastAsia"/>
        </w:rPr>
        <w:t xml:space="preserve"> 11 </w:t>
      </w:r>
      <w:r>
        <w:rPr>
          <w:rFonts w:hint="eastAsia"/>
        </w:rPr>
        <w:t>點</w:t>
      </w:r>
    </w:p>
    <w:p w:rsidR="00E47421" w:rsidRDefault="00E47421" w:rsidP="00E47421">
      <w:bookmarkStart w:id="0" w:name="_GoBack"/>
      <w:bookmarkEnd w:id="0"/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>一、為落實國民中小學</w:t>
      </w:r>
      <w:r>
        <w:rPr>
          <w:rFonts w:hint="eastAsia"/>
        </w:rPr>
        <w:t>(</w:t>
      </w:r>
      <w:r>
        <w:rPr>
          <w:rFonts w:hint="eastAsia"/>
        </w:rPr>
        <w:t>以下簡稱學校</w:t>
      </w:r>
      <w:r>
        <w:rPr>
          <w:rFonts w:hint="eastAsia"/>
        </w:rPr>
        <w:t>)</w:t>
      </w:r>
      <w:r>
        <w:rPr>
          <w:rFonts w:hint="eastAsia"/>
        </w:rPr>
        <w:t>辦理戶外教育，以擴充學生知識領域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、增加學習體驗、整合學習效果、深化認識臺灣，特訂定本原則。</w:t>
      </w:r>
    </w:p>
    <w:p w:rsidR="00E47421" w:rsidRDefault="00E47421" w:rsidP="00E47421"/>
    <w:p w:rsidR="00E47421" w:rsidRDefault="00E47421" w:rsidP="00E47421">
      <w:pPr>
        <w:rPr>
          <w:rFonts w:hint="eastAsia"/>
        </w:rPr>
      </w:pPr>
      <w:r>
        <w:rPr>
          <w:rFonts w:hint="eastAsia"/>
        </w:rPr>
        <w:t>二、課程目標：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戶外教育為學校課程與教學之一環，依據國民中小學課程目標，以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學校本位課程為主軸，結合領域教學及彈性學習課程，規劃系統性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之戶外教育課程活動，據以實施。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戶外教育課程活動內容以學生學習為核心，增進自然與人文關懷、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認識家鄉及愛護家鄉為主要目標，避免流於以旅遊玩樂性質為主之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活動。</w:t>
      </w:r>
    </w:p>
    <w:p w:rsidR="00E47421" w:rsidRDefault="00E47421" w:rsidP="00E47421"/>
    <w:p w:rsidR="00E47421" w:rsidRDefault="00E47421" w:rsidP="00E47421">
      <w:pPr>
        <w:rPr>
          <w:rFonts w:hint="eastAsia"/>
        </w:rPr>
      </w:pPr>
      <w:r>
        <w:rPr>
          <w:rFonts w:hint="eastAsia"/>
        </w:rPr>
        <w:t>三、辦理次數：每學期以至少辦理一次為原則。</w:t>
      </w:r>
    </w:p>
    <w:p w:rsidR="00E47421" w:rsidRDefault="00E47421" w:rsidP="00E47421"/>
    <w:p w:rsidR="00E47421" w:rsidRDefault="00E47421" w:rsidP="00E47421">
      <w:pPr>
        <w:rPr>
          <w:rFonts w:hint="eastAsia"/>
        </w:rPr>
      </w:pPr>
      <w:r>
        <w:rPr>
          <w:rFonts w:hint="eastAsia"/>
        </w:rPr>
        <w:t>四、辦理地點：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以學校校園環境為起點，並以學生生活經驗為中心，把握由近及遠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之原則：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1.</w:t>
      </w:r>
      <w:r>
        <w:rPr>
          <w:rFonts w:hint="eastAsia"/>
        </w:rPr>
        <w:t>國小低年級：由校園及在地社區出發，延伸至在地鄉（鎮、市、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　區）。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2.</w:t>
      </w:r>
      <w:r>
        <w:rPr>
          <w:rFonts w:hint="eastAsia"/>
        </w:rPr>
        <w:t>國小中年級：由在地鄉（鎮、市、區）出發，延伸至鄰近鄉（鎮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　、市、區）。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3.</w:t>
      </w:r>
      <w:r>
        <w:rPr>
          <w:rFonts w:hint="eastAsia"/>
        </w:rPr>
        <w:t>國小高年級：由在地直轄市、縣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出發，延伸至鄰近直轄市、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　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4.</w:t>
      </w:r>
      <w:r>
        <w:rPr>
          <w:rFonts w:hint="eastAsia"/>
        </w:rPr>
        <w:t>國中：由在地直轄市、縣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出發，延伸至鄰近直轄市、縣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　及全國各地。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考量不同年級學生體能負荷，避免舟車勞頓影響學習效益。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避免至易發生危險地區，確保師生安全。</w:t>
      </w:r>
    </w:p>
    <w:p w:rsidR="00E47421" w:rsidRDefault="00E47421" w:rsidP="00E47421"/>
    <w:p w:rsidR="00E47421" w:rsidRDefault="00E47421" w:rsidP="00E47421">
      <w:pPr>
        <w:rPr>
          <w:rFonts w:hint="eastAsia"/>
        </w:rPr>
      </w:pPr>
      <w:r>
        <w:rPr>
          <w:rFonts w:hint="eastAsia"/>
        </w:rPr>
        <w:t>五、教學路線及活動設計：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安排認識公共機關</w:t>
      </w:r>
      <w:r>
        <w:rPr>
          <w:rFonts w:hint="eastAsia"/>
        </w:rPr>
        <w:t>(</w:t>
      </w:r>
      <w:r>
        <w:rPr>
          <w:rFonts w:hint="eastAsia"/>
        </w:rPr>
        <w:t>如鄉（鎮、市、區）公所、衛生所、警察局、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消防隊、圖書館、法院、議會等</w:t>
      </w:r>
      <w:r>
        <w:rPr>
          <w:rFonts w:hint="eastAsia"/>
        </w:rPr>
        <w:t>)</w:t>
      </w:r>
      <w:r>
        <w:rPr>
          <w:rFonts w:hint="eastAsia"/>
        </w:rPr>
        <w:t>，使學生認識家鄉，擴展個人視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野，凝聚社區意識、啟發公共參與興趣。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配合課程內容，結合社教機構資源進行，如國立故宮博物院、國立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自然科學博物館、國立科學工藝博物館、國立海洋生物博物館、國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立臺灣史前文化博物館、國立中正紀念堂、國立臺灣藝術教育館、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職涯教育機構</w:t>
      </w:r>
      <w:r>
        <w:rPr>
          <w:rFonts w:hint="eastAsia"/>
        </w:rPr>
        <w:t>(</w:t>
      </w:r>
      <w:r>
        <w:rPr>
          <w:rFonts w:hint="eastAsia"/>
        </w:rPr>
        <w:t>中心</w:t>
      </w:r>
      <w:r>
        <w:rPr>
          <w:rFonts w:hint="eastAsia"/>
        </w:rPr>
        <w:t>)</w:t>
      </w:r>
      <w:r>
        <w:rPr>
          <w:rFonts w:hint="eastAsia"/>
        </w:rPr>
        <w:t>等藝文館所，以增加學習體驗。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整合走讀臺灣鄉鎮文史百科（包括鄉（鎮、市、區）歷史、地方人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物、古蹟、地方產業、景點、動植物、地形、地質等主題）、教育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部「在地遊學－發現台灣」一百條遊學路線資源（包括地方政府、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學校、館所、農場、社區或地方文史資源）及獲補助之活化校園空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間暨發展特色學校，透過城鄉校際交流，以強化認識臺灣及地方特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色。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透過參訪漁市、海港、踏查海岸潮間帶地形、地質，認識河流、海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洋生態、產業，參與海洋民俗或信仰活動等，以培養熱愛海洋之思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想情感。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結合地方耆老、地方文史工作者或適當解說人員，編排深度知性學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習之旅。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規劃適當體驗活動之設計，參訪農場、牧場及具有合法性之生態中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心、戶外中心等地，認識風土民情、生態環境、人文特色、農民生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活及其對社會貢獻，以培養愛鄉愛土情懷。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>
        <w:rPr>
          <w:rFonts w:hint="eastAsia"/>
        </w:rPr>
        <w:t>依教學路線及活動設計內容，蒐集相關資料，編印學習單或學習手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冊，提供學生使用，以確保教學目標之達成。</w:t>
      </w:r>
    </w:p>
    <w:p w:rsidR="00E47421" w:rsidRDefault="00E47421" w:rsidP="00E47421"/>
    <w:p w:rsidR="00E47421" w:rsidRDefault="00E47421" w:rsidP="00E47421">
      <w:pPr>
        <w:rPr>
          <w:rFonts w:hint="eastAsia"/>
        </w:rPr>
      </w:pPr>
      <w:r>
        <w:rPr>
          <w:rFonts w:hint="eastAsia"/>
        </w:rPr>
        <w:t>六、教學實施：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結合相關課程並善用校園開放空間，實施戶外教育。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於校外進行戶外教育時，應依既定計畫及任務編組執行，教師應指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導學生運用學習單或學習手冊，並依教學目標就學生學習表現進行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評量。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於校外進行戶外教育結束後，教師宜結合校內課程，指導學生發表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學習心得，以整合學習成果。</w:t>
      </w:r>
    </w:p>
    <w:p w:rsidR="00E47421" w:rsidRDefault="00E47421" w:rsidP="00E47421"/>
    <w:p w:rsidR="00E47421" w:rsidRDefault="00E47421" w:rsidP="00E47421">
      <w:pPr>
        <w:rPr>
          <w:rFonts w:hint="eastAsia"/>
        </w:rPr>
      </w:pPr>
      <w:r>
        <w:rPr>
          <w:rFonts w:hint="eastAsia"/>
        </w:rPr>
        <w:t>七、行政準備：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學校辦理戶外教育，校內之業務分工，宜請就可運用之人力進行任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務編組，必要時可邀請家長共同研討，並依有關規定作有系統及邏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輯性之規劃及處理，自訂標準化作業流程，切實作好各項準備工作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以為遵循。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辦理前應考量節令氣候、交通狀況、環境衛生、公共安全、場館規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模及教學資源等，結合課程設計及學習主題研擬周妥實施計畫，並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將其列入學校課程計畫中送所轄教育行政主管機關備查。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特別注意安全，膳食、住宿及活動場所應具合格建築使用執照、營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lastRenderedPageBreak/>
        <w:t xml:space="preserve">　　　　利事業證等，交通工具租用請確依學校辦理校外教學活動租用車輛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應行注意事項擬訂具體作為，落實辦理，以確保教學活動安全。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事先查詢活動地區醫療服務及求救管道，如至外直轄市、縣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宜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有護理人員隨行，倘人手不足，可商請具護理經驗、專長家長或志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工協助，並備妥急救藥品。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除學校隨隊教師外，應鼓勵家長或志工參與或協助，並於行前確實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了解行程路線及活動內容。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是否行前勘查，由學校視活動地點、路線及安全狀況自行評估辦理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>
        <w:rPr>
          <w:rFonts w:hint="eastAsia"/>
        </w:rPr>
        <w:t>學校得視需要另行投保必要之平安保險。</w:t>
      </w:r>
    </w:p>
    <w:p w:rsidR="00E47421" w:rsidRDefault="00E47421" w:rsidP="00E47421"/>
    <w:p w:rsidR="00E47421" w:rsidRDefault="00E47421" w:rsidP="00E47421">
      <w:pPr>
        <w:rPr>
          <w:rFonts w:hint="eastAsia"/>
        </w:rPr>
      </w:pPr>
      <w:r>
        <w:rPr>
          <w:rFonts w:hint="eastAsia"/>
        </w:rPr>
        <w:t>八、請假處理：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戶外教育視為學校課程，事前應通知家長，學生如有疾病、身體孱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弱或其他原因者，得依程序請假，不強迫學生參加。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學生因故未能參加者，學校應作妥適安排，不得拒絕學生到校。</w:t>
      </w:r>
    </w:p>
    <w:p w:rsidR="00E47421" w:rsidRDefault="00E47421" w:rsidP="00E47421"/>
    <w:p w:rsidR="00E47421" w:rsidRDefault="00E47421" w:rsidP="00E47421">
      <w:pPr>
        <w:rPr>
          <w:rFonts w:hint="eastAsia"/>
        </w:rPr>
      </w:pPr>
      <w:r>
        <w:rPr>
          <w:rFonts w:hint="eastAsia"/>
        </w:rPr>
        <w:t>九、緊急應變：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行前隨時注意活動地區天候及環境變化，如因天候等因素致舉辦活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動可能發生危險時，應取消活動或延期舉辦。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落實行前安全教育，包括應遵守活動規定、安全注意事項、緊急應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變措施、緊急聯絡電話及其他等事項。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教學進行時應注意天候、地形，配合氣象、災害防救單位警報發布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，遠離標示危險、公告限制進入或命其離去之地區。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戶外教育期間，如遇颱風、意外或緊急事故，應即採取應變措施，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減低事故影響程度，並迅速與學校及相關單位連繫，尋求必要協助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　，必要時應中止活動。</w:t>
      </w:r>
    </w:p>
    <w:p w:rsidR="00E47421" w:rsidRDefault="00E47421" w:rsidP="00E47421"/>
    <w:p w:rsidR="00E47421" w:rsidRDefault="00E47421" w:rsidP="00E47421">
      <w:pPr>
        <w:rPr>
          <w:rFonts w:hint="eastAsia"/>
        </w:rPr>
      </w:pPr>
      <w:r>
        <w:rPr>
          <w:rFonts w:hint="eastAsia"/>
        </w:rPr>
        <w:t>十、檢討改進：戶外教育結束後，得視活動情形召開檢討會，檢討本次活動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優、缺點、改進意見及建議事項，做為爾後辦理參考。</w:t>
      </w:r>
    </w:p>
    <w:p w:rsidR="00E47421" w:rsidRDefault="00E47421" w:rsidP="00E47421"/>
    <w:p w:rsidR="00E47421" w:rsidRDefault="00E47421" w:rsidP="00E47421">
      <w:pPr>
        <w:rPr>
          <w:rFonts w:hint="eastAsia"/>
        </w:rPr>
      </w:pPr>
      <w:r>
        <w:rPr>
          <w:rFonts w:hint="eastAsia"/>
        </w:rPr>
        <w:t>十一、本原則未規定者，如經費來源、單位及人員分工與權責、採購程序、</w:t>
      </w:r>
    </w:p>
    <w:p w:rsid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風險管理與急難處理及家長志工參與等，請依相關法令規定辦理，地</w:t>
      </w:r>
    </w:p>
    <w:p w:rsidR="00E47421" w:rsidRPr="00E47421" w:rsidRDefault="00E47421" w:rsidP="00E47421">
      <w:pPr>
        <w:rPr>
          <w:rFonts w:hint="eastAsia"/>
        </w:rPr>
      </w:pPr>
      <w:r>
        <w:rPr>
          <w:rFonts w:hint="eastAsia"/>
        </w:rPr>
        <w:t xml:space="preserve">　　　方教育行政主管機關並得依權責因地制宜自訂補充規定。</w:t>
      </w:r>
    </w:p>
    <w:sectPr w:rsidR="00E47421" w:rsidRPr="00E474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C0" w:rsidRDefault="00E07BC0" w:rsidP="00E47421">
      <w:r>
        <w:separator/>
      </w:r>
    </w:p>
  </w:endnote>
  <w:endnote w:type="continuationSeparator" w:id="0">
    <w:p w:rsidR="00E07BC0" w:rsidRDefault="00E07BC0" w:rsidP="00E4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C0" w:rsidRDefault="00E07BC0" w:rsidP="00E47421">
      <w:r>
        <w:separator/>
      </w:r>
    </w:p>
  </w:footnote>
  <w:footnote w:type="continuationSeparator" w:id="0">
    <w:p w:rsidR="00E07BC0" w:rsidRDefault="00E07BC0" w:rsidP="00E4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78"/>
    <w:rsid w:val="000241CF"/>
    <w:rsid w:val="004303B4"/>
    <w:rsid w:val="00E07BC0"/>
    <w:rsid w:val="00E47421"/>
    <w:rsid w:val="00E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6230A8-7A43-4E5F-B3C8-17D6B6EC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74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4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2019-07-24T05:40:00Z</dcterms:created>
  <dcterms:modified xsi:type="dcterms:W3CDTF">2019-07-24T05:40:00Z</dcterms:modified>
</cp:coreProperties>
</file>